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numPr>
          <w:ilvl w:val="1"/>
          <w:numId w:val="1"/>
        </w:numPr>
        <w:ind w:left="576" w:hanging="576"/>
        <w:contextualSpacing w:val="1"/>
        <w:rPr/>
      </w:pPr>
      <w:bookmarkStart w:colFirst="0" w:colLast="0" w:name="_gjdgxs" w:id="0"/>
      <w:bookmarkEnd w:id="0"/>
      <w:r w:rsidDel="00000000" w:rsidR="00000000" w:rsidRPr="00000000">
        <w:rPr>
          <w:rtl w:val="0"/>
        </w:rPr>
        <w:t xml:space="preserve">User Interfaces Design </w:t>
      </w:r>
    </w:p>
    <w:p w:rsidR="00000000" w:rsidDel="00000000" w:rsidP="00000000" w:rsidRDefault="00000000" w:rsidRPr="00000000">
      <w:pPr>
        <w:pStyle w:val="Heading3"/>
        <w:numPr>
          <w:ilvl w:val="2"/>
          <w:numId w:val="1"/>
        </w:numPr>
        <w:ind w:left="720" w:hanging="720"/>
        <w:rPr/>
      </w:pPr>
      <w:r w:rsidDel="00000000" w:rsidR="00000000" w:rsidRPr="00000000">
        <w:rPr>
          <w:rtl w:val="0"/>
        </w:rPr>
        <w:t xml:space="preserve">Game Description  </w:t>
      </w:r>
    </w:p>
    <w:p w:rsidR="00000000" w:rsidDel="00000000" w:rsidP="00000000" w:rsidRDefault="00000000" w:rsidRPr="00000000">
      <w:pPr>
        <w:contextualSpacing w:val="0"/>
        <w:rPr/>
      </w:pPr>
      <w:r w:rsidDel="00000000" w:rsidR="00000000" w:rsidRPr="00000000">
        <w:rPr>
          <w:rtl w:val="0"/>
        </w:rPr>
        <w:t xml:space="preserve">At the beginning, the user enters to PNOTCA application by pressing the logo icon ( Figure ‎4.2.1 ). Then the specialist registering by</w:t>
      </w:r>
      <w:r w:rsidDel="00000000" w:rsidR="00000000" w:rsidRPr="00000000">
        <w:rPr>
          <w:color w:val="212121"/>
          <w:highlight w:val="white"/>
          <w:rtl w:val="0"/>
        </w:rPr>
        <w:t xml:space="preserve"> entering the required fields</w:t>
      </w:r>
      <w:r w:rsidDel="00000000" w:rsidR="00000000" w:rsidRPr="00000000">
        <w:rPr>
          <w:rtl w:val="0"/>
        </w:rPr>
        <w:t xml:space="preserve"> as shown at ( Figure ‎4.2.2 ). Once the registration process completed the games may start by press the start button ( Figure ‎4.2.3 ). The specialist has the choice to select the category to be assessed, POTCA has three categories: pattern matching, object identification and puzzle (Figure ‎4.2.4 ). After selecting the category, he/she has to select the suitable level ( Figure ‎4.2.5) to start the game.  </w:t>
      </w:r>
    </w:p>
    <w:p w:rsidR="00000000" w:rsidDel="00000000" w:rsidP="00000000" w:rsidRDefault="00000000" w:rsidRPr="00000000">
      <w:pPr>
        <w:keepNext w:val="1"/>
        <w:contextualSpacing w:val="0"/>
        <w:rPr/>
      </w:pPr>
      <w:r w:rsidDel="00000000" w:rsidR="00000000" w:rsidRPr="00000000">
        <w:drawing>
          <wp:inline distB="0" distT="0" distL="0" distR="0">
            <wp:extent cx="1713842" cy="1656137"/>
            <wp:effectExtent b="57150" l="57150" r="57150" t="57150"/>
            <wp:docPr id="7" name="image17.png"/>
            <a:graphic>
              <a:graphicData uri="http://schemas.openxmlformats.org/drawingml/2006/picture">
                <pic:pic>
                  <pic:nvPicPr>
                    <pic:cNvPr id="0" name="image17.png"/>
                    <pic:cNvPicPr preferRelativeResize="0"/>
                  </pic:nvPicPr>
                  <pic:blipFill>
                    <a:blip r:embed="rId5"/>
                    <a:srcRect b="15121" l="15966" r="15310" t="14877"/>
                    <a:stretch>
                      <a:fillRect/>
                    </a:stretch>
                  </pic:blipFill>
                  <pic:spPr>
                    <a:xfrm>
                      <a:off x="0" y="0"/>
                      <a:ext cx="1713842" cy="1656137"/>
                    </a:xfrm>
                    <a:prstGeom prst="rect"/>
                    <a:ln w="57150">
                      <a:solidFill>
                        <a:srgbClr val="92D050"/>
                      </a:solidFill>
                      <a:prstDash val="solid"/>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18"/>
          <w:szCs w:val="18"/>
          <w:u w:val="none"/>
          <w:vertAlign w:val="baseline"/>
        </w:rPr>
      </w:pPr>
      <w:bookmarkStart w:colFirst="0" w:colLast="0" w:name="_1fob9te" w:id="2"/>
      <w:bookmarkEnd w:id="2"/>
      <w:r w:rsidDel="00000000" w:rsidR="00000000" w:rsidRPr="00000000">
        <w:rPr>
          <w:rtl w:val="0"/>
        </w:rPr>
      </w:r>
      <w:bookmarkStart w:colFirst="0" w:colLast="0" w:name="30j0zll" w:id="1"/>
      <w:bookmarkEnd w:id="1"/>
      <w:r w:rsidDel="00000000" w:rsidR="00000000" w:rsidRPr="00000000">
        <w:rPr>
          <w:rFonts w:ascii="Times New Roman" w:cs="Times New Roman" w:eastAsia="Times New Roman" w:hAnsi="Times New Roman"/>
          <w:b w:val="1"/>
          <w:i w:val="0"/>
          <w:smallCaps w:val="0"/>
          <w:strike w:val="0"/>
          <w:color w:val="000000"/>
          <w:sz w:val="18"/>
          <w:szCs w:val="18"/>
          <w:u w:val="none"/>
          <w:vertAlign w:val="baseline"/>
          <w:rtl w:val="0"/>
        </w:rPr>
        <w:t xml:space="preserve">Figure ‎4.2.1 : PNOTCA Logo</w:t>
      </w:r>
    </w:p>
    <w:p w:rsidR="00000000" w:rsidDel="00000000" w:rsidP="00000000" w:rsidRDefault="00000000" w:rsidRPr="00000000">
      <w:pPr>
        <w:keepNext w:val="1"/>
        <w:contextualSpacing w:val="0"/>
        <w:rPr/>
      </w:pPr>
      <w:r w:rsidDel="00000000" w:rsidR="00000000" w:rsidRPr="00000000">
        <w:drawing>
          <wp:inline distB="0" distT="0" distL="0" distR="0">
            <wp:extent cx="5274310" cy="2966189"/>
            <wp:effectExtent b="0" l="0" r="0" t="0"/>
            <wp:docPr id="9"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274310" cy="296618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18"/>
          <w:szCs w:val="18"/>
          <w:u w:val="none"/>
          <w:vertAlign w:val="baseline"/>
        </w:rPr>
      </w:pPr>
      <w:bookmarkStart w:colFirst="0" w:colLast="0" w:name="_2et92p0" w:id="4"/>
      <w:bookmarkEnd w:id="4"/>
      <w:r w:rsidDel="00000000" w:rsidR="00000000" w:rsidRPr="00000000">
        <w:rPr>
          <w:rtl w:val="0"/>
        </w:rPr>
      </w:r>
      <w:bookmarkStart w:colFirst="0" w:colLast="0" w:name="3znysh7" w:id="3"/>
      <w:bookmarkEnd w:id="3"/>
      <w:r w:rsidDel="00000000" w:rsidR="00000000" w:rsidRPr="00000000">
        <w:rPr>
          <w:rFonts w:ascii="Times New Roman" w:cs="Times New Roman" w:eastAsia="Times New Roman" w:hAnsi="Times New Roman"/>
          <w:b w:val="1"/>
          <w:i w:val="0"/>
          <w:smallCaps w:val="0"/>
          <w:strike w:val="0"/>
          <w:color w:val="000000"/>
          <w:sz w:val="18"/>
          <w:szCs w:val="18"/>
          <w:u w:val="none"/>
          <w:vertAlign w:val="baseline"/>
          <w:rtl w:val="0"/>
        </w:rPr>
        <w:t xml:space="preserve">Figure ‎4.2.2: Register Interface</w:t>
      </w:r>
    </w:p>
    <w:p w:rsidR="00000000" w:rsidDel="00000000" w:rsidP="00000000" w:rsidRDefault="00000000" w:rsidRPr="00000000">
      <w:pPr>
        <w:keepNext w:val="1"/>
        <w:contextualSpacing w:val="0"/>
        <w:rPr/>
      </w:pPr>
      <w:r w:rsidDel="00000000" w:rsidR="00000000" w:rsidRPr="00000000">
        <w:drawing>
          <wp:inline distB="0" distT="0" distL="0" distR="0">
            <wp:extent cx="5274310" cy="2966189"/>
            <wp:effectExtent b="0" l="0" r="0" t="0"/>
            <wp:docPr id="8"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274310" cy="296618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18"/>
          <w:szCs w:val="18"/>
          <w:u w:val="none"/>
          <w:vertAlign w:val="baseline"/>
        </w:rPr>
      </w:pPr>
      <w:bookmarkStart w:colFirst="0" w:colLast="0" w:name="_3dy6vkm" w:id="6"/>
      <w:bookmarkEnd w:id="6"/>
      <w:r w:rsidDel="00000000" w:rsidR="00000000" w:rsidRPr="00000000">
        <w:rPr>
          <w:rtl w:val="0"/>
        </w:rPr>
      </w:r>
      <w:bookmarkStart w:colFirst="0" w:colLast="0" w:name="tyjcwt" w:id="5"/>
      <w:bookmarkEnd w:id="5"/>
      <w:r w:rsidDel="00000000" w:rsidR="00000000" w:rsidRPr="00000000">
        <w:rPr>
          <w:rFonts w:ascii="Times New Roman" w:cs="Times New Roman" w:eastAsia="Times New Roman" w:hAnsi="Times New Roman"/>
          <w:b w:val="1"/>
          <w:i w:val="0"/>
          <w:smallCaps w:val="0"/>
          <w:strike w:val="0"/>
          <w:color w:val="000000"/>
          <w:sz w:val="18"/>
          <w:szCs w:val="18"/>
          <w:u w:val="none"/>
          <w:vertAlign w:val="baseline"/>
          <w:rtl w:val="0"/>
        </w:rPr>
        <w:t xml:space="preserve">Figure ‎4.2.3 : Start Interface</w:t>
      </w:r>
    </w:p>
    <w:p w:rsidR="00000000" w:rsidDel="00000000" w:rsidP="00000000" w:rsidRDefault="00000000" w:rsidRPr="00000000">
      <w:pPr>
        <w:keepNext w:val="1"/>
        <w:contextualSpacing w:val="0"/>
        <w:rPr/>
      </w:pPr>
      <w:r w:rsidDel="00000000" w:rsidR="00000000" w:rsidRPr="00000000">
        <w:drawing>
          <wp:inline distB="0" distT="0" distL="0" distR="0">
            <wp:extent cx="5274310" cy="2966189"/>
            <wp:effectExtent b="0" l="0" r="0" t="0"/>
            <wp:docPr id="11"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274310" cy="296618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18"/>
          <w:szCs w:val="18"/>
          <w:u w:val="none"/>
          <w:vertAlign w:val="baseline"/>
        </w:rPr>
      </w:pPr>
      <w:bookmarkStart w:colFirst="0" w:colLast="0" w:name="_4d34og8" w:id="8"/>
      <w:bookmarkEnd w:id="8"/>
      <w:r w:rsidDel="00000000" w:rsidR="00000000" w:rsidRPr="00000000">
        <w:rPr>
          <w:rtl w:val="0"/>
        </w:rPr>
      </w:r>
      <w:bookmarkStart w:colFirst="0" w:colLast="0" w:name="1t3h5sf" w:id="7"/>
      <w:bookmarkEnd w:id="7"/>
      <w:r w:rsidDel="00000000" w:rsidR="00000000" w:rsidRPr="00000000">
        <w:rPr>
          <w:rFonts w:ascii="Times New Roman" w:cs="Times New Roman" w:eastAsia="Times New Roman" w:hAnsi="Times New Roman"/>
          <w:b w:val="1"/>
          <w:i w:val="0"/>
          <w:smallCaps w:val="0"/>
          <w:strike w:val="0"/>
          <w:color w:val="000000"/>
          <w:sz w:val="18"/>
          <w:szCs w:val="18"/>
          <w:u w:val="none"/>
          <w:vertAlign w:val="baseline"/>
          <w:rtl w:val="0"/>
        </w:rPr>
        <w:t xml:space="preserve">Figure ‎4.2.4: Select Category Interface</w:t>
      </w:r>
    </w:p>
    <w:p w:rsidR="00000000" w:rsidDel="00000000" w:rsidP="00000000" w:rsidRDefault="00000000" w:rsidRPr="00000000">
      <w:pPr>
        <w:keepNext w:val="1"/>
        <w:contextualSpacing w:val="0"/>
        <w:rPr/>
      </w:pPr>
      <w:r w:rsidDel="00000000" w:rsidR="00000000" w:rsidRPr="00000000">
        <w:drawing>
          <wp:inline distB="0" distT="0" distL="0" distR="0">
            <wp:extent cx="5274310" cy="2966189"/>
            <wp:effectExtent b="0" l="0" r="0" t="0"/>
            <wp:docPr id="10"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274310" cy="296618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18"/>
          <w:szCs w:val="18"/>
          <w:u w:val="none"/>
          <w:vertAlign w:val="baseline"/>
        </w:rPr>
      </w:pPr>
      <w:bookmarkStart w:colFirst="0" w:colLast="0" w:name="_17dp8vu" w:id="10"/>
      <w:bookmarkEnd w:id="10"/>
      <w:r w:rsidDel="00000000" w:rsidR="00000000" w:rsidRPr="00000000">
        <w:rPr>
          <w:rtl w:val="0"/>
        </w:rPr>
      </w:r>
      <w:bookmarkStart w:colFirst="0" w:colLast="0" w:name="2s8eyo1" w:id="9"/>
      <w:bookmarkEnd w:id="9"/>
      <w:r w:rsidDel="00000000" w:rsidR="00000000" w:rsidRPr="00000000">
        <w:rPr>
          <w:rFonts w:ascii="Times New Roman" w:cs="Times New Roman" w:eastAsia="Times New Roman" w:hAnsi="Times New Roman"/>
          <w:b w:val="1"/>
          <w:i w:val="0"/>
          <w:smallCaps w:val="0"/>
          <w:strike w:val="0"/>
          <w:color w:val="000000"/>
          <w:sz w:val="18"/>
          <w:szCs w:val="18"/>
          <w:u w:val="none"/>
          <w:vertAlign w:val="baseline"/>
          <w:rtl w:val="0"/>
        </w:rPr>
        <w:t xml:space="preserve">Figure ‎4.2.5 : Select Level Interface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numPr>
          <w:ilvl w:val="2"/>
          <w:numId w:val="1"/>
        </w:numPr>
        <w:ind w:left="720" w:hanging="720"/>
        <w:rPr>
          <w:sz w:val="24"/>
          <w:szCs w:val="24"/>
        </w:rPr>
      </w:pPr>
      <w:bookmarkStart w:colFirst="0" w:colLast="0" w:name="_3rdcrjn" w:id="11"/>
      <w:bookmarkEnd w:id="11"/>
      <w:r w:rsidDel="00000000" w:rsidR="00000000" w:rsidRPr="00000000">
        <w:rPr>
          <w:sz w:val="24"/>
          <w:szCs w:val="24"/>
          <w:rtl w:val="0"/>
        </w:rPr>
        <w:t xml:space="preserve">Puzzle Category Interfaces </w:t>
      </w:r>
    </w:p>
    <w:p w:rsidR="00000000" w:rsidDel="00000000" w:rsidP="00000000" w:rsidRDefault="00000000" w:rsidRPr="00000000">
      <w:pPr>
        <w:contextualSpacing w:val="0"/>
        <w:rPr/>
      </w:pPr>
      <w:r w:rsidDel="00000000" w:rsidR="00000000" w:rsidRPr="00000000">
        <w:rPr>
          <w:rtl w:val="0"/>
        </w:rPr>
        <w:t xml:space="preserve">In this category, a puzzle game is produced for the child to play. The puzzle consists of set of pieces that should be put together in</w:t>
      </w:r>
      <w:r w:rsidDel="00000000" w:rsidR="00000000" w:rsidRPr="00000000">
        <w:rPr>
          <w:color w:val="222222"/>
          <w:highlight w:val="white"/>
          <w:rtl w:val="0"/>
        </w:rPr>
        <w:t xml:space="preserve"> a logical way, in order to reach the correct solution of the puzzle to complete the picture. The puzzle game will be divided into three levels: Simple Level when the puzzle consists of only four pieces, Median Level when the puzzle consists of nine pieces and Advanced Level when the puzzle consists of twelve pieces to complete the picture.</w:t>
      </w:r>
      <w:r w:rsidDel="00000000" w:rsidR="00000000" w:rsidRPr="00000000">
        <w:rPr>
          <w:rtl w:val="0"/>
        </w:rPr>
      </w:r>
    </w:p>
    <w:p w:rsidR="00000000" w:rsidDel="00000000" w:rsidP="00000000" w:rsidRDefault="00000000" w:rsidRPr="00000000">
      <w:pPr>
        <w:pStyle w:val="Heading4"/>
        <w:numPr>
          <w:ilvl w:val="3"/>
          <w:numId w:val="1"/>
        </w:numPr>
        <w:ind w:left="864" w:hanging="864"/>
        <w:rPr/>
      </w:pPr>
      <w:r w:rsidDel="00000000" w:rsidR="00000000" w:rsidRPr="00000000">
        <w:rPr>
          <w:rtl w:val="0"/>
        </w:rPr>
        <w:t xml:space="preserve"> Simple Level of puzzle interfaces </w:t>
      </w:r>
    </w:p>
    <w:p w:rsidR="00000000" w:rsidDel="00000000" w:rsidP="00000000" w:rsidRDefault="00000000" w:rsidRPr="00000000">
      <w:pPr>
        <w:contextualSpacing w:val="0"/>
        <w:rPr/>
      </w:pPr>
      <w:r w:rsidDel="00000000" w:rsidR="00000000" w:rsidRPr="00000000">
        <w:rPr>
          <w:rtl w:val="0"/>
        </w:rPr>
        <w:t xml:space="preserve">This level includes two games, the specialist have to select one of them .see  ( Figure ‎4.2.6 ) so that the child will play the selected puzzle, see ( Figure ‎4.2.7,Figure ‎4.2.8) .</w:t>
      </w:r>
    </w:p>
    <w:p w:rsidR="00000000" w:rsidDel="00000000" w:rsidP="00000000" w:rsidRDefault="00000000" w:rsidRPr="00000000">
      <w:pPr>
        <w:keepNext w:val="1"/>
        <w:contextualSpacing w:val="0"/>
        <w:rPr/>
      </w:pPr>
      <w:r w:rsidDel="00000000" w:rsidR="00000000" w:rsidRPr="00000000">
        <w:drawing>
          <wp:inline distB="0" distT="0" distL="0" distR="0">
            <wp:extent cx="4479800" cy="2697645"/>
            <wp:effectExtent b="0" l="0" r="0" t="0"/>
            <wp:docPr id="13" name="image29.png"/>
            <a:graphic>
              <a:graphicData uri="http://schemas.openxmlformats.org/drawingml/2006/picture">
                <pic:pic>
                  <pic:nvPicPr>
                    <pic:cNvPr id="0" name="image29.png"/>
                    <pic:cNvPicPr preferRelativeResize="0"/>
                  </pic:nvPicPr>
                  <pic:blipFill>
                    <a:blip r:embed="rId10"/>
                    <a:srcRect b="5350" l="5323" r="9741" t="3704"/>
                    <a:stretch>
                      <a:fillRect/>
                    </a:stretch>
                  </pic:blipFill>
                  <pic:spPr>
                    <a:xfrm>
                      <a:off x="0" y="0"/>
                      <a:ext cx="4479800" cy="269764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18"/>
          <w:szCs w:val="18"/>
          <w:u w:val="none"/>
          <w:vertAlign w:val="baseline"/>
        </w:rPr>
      </w:pPr>
      <w:bookmarkStart w:colFirst="0" w:colLast="0" w:name="_lnxbz9" w:id="13"/>
      <w:bookmarkEnd w:id="13"/>
      <w:r w:rsidDel="00000000" w:rsidR="00000000" w:rsidRPr="00000000">
        <w:rPr>
          <w:rtl w:val="0"/>
        </w:rPr>
      </w:r>
      <w:bookmarkStart w:colFirst="0" w:colLast="0" w:name="26in1rg" w:id="12"/>
      <w:bookmarkEnd w:id="12"/>
      <w:r w:rsidDel="00000000" w:rsidR="00000000" w:rsidRPr="00000000">
        <w:rPr>
          <w:rFonts w:ascii="Times New Roman" w:cs="Times New Roman" w:eastAsia="Times New Roman" w:hAnsi="Times New Roman"/>
          <w:b w:val="1"/>
          <w:i w:val="0"/>
          <w:smallCaps w:val="0"/>
          <w:strike w:val="0"/>
          <w:color w:val="000000"/>
          <w:sz w:val="18"/>
          <w:szCs w:val="18"/>
          <w:u w:val="none"/>
          <w:vertAlign w:val="baseline"/>
          <w:rtl w:val="0"/>
        </w:rPr>
        <w:t xml:space="preserve">Figure ‎4.2.6 : Select the Puzzle in Simple Level</w:t>
      </w:r>
    </w:p>
    <w:p w:rsidR="00000000" w:rsidDel="00000000" w:rsidP="00000000" w:rsidRDefault="00000000" w:rsidRPr="00000000">
      <w:pPr>
        <w:keepNext w:val="1"/>
        <w:contextualSpacing w:val="0"/>
        <w:rPr/>
      </w:pPr>
      <w:r w:rsidDel="00000000" w:rsidR="00000000" w:rsidRPr="00000000">
        <w:drawing>
          <wp:inline distB="0" distT="0" distL="0" distR="0">
            <wp:extent cx="5274310" cy="2966189"/>
            <wp:effectExtent b="0" l="0" r="0" t="0"/>
            <wp:docPr id="12"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274310" cy="296618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18"/>
          <w:szCs w:val="18"/>
          <w:u w:val="none"/>
          <w:vertAlign w:val="baseline"/>
        </w:rPr>
      </w:pPr>
      <w:bookmarkStart w:colFirst="0" w:colLast="0" w:name="_1ksv4uv" w:id="15"/>
      <w:bookmarkEnd w:id="15"/>
      <w:r w:rsidDel="00000000" w:rsidR="00000000" w:rsidRPr="00000000">
        <w:rPr>
          <w:rtl w:val="0"/>
        </w:rPr>
      </w:r>
      <w:bookmarkStart w:colFirst="0" w:colLast="0" w:name="35nkun2" w:id="14"/>
      <w:bookmarkEnd w:id="14"/>
      <w:r w:rsidDel="00000000" w:rsidR="00000000" w:rsidRPr="00000000">
        <w:rPr>
          <w:rFonts w:ascii="Times New Roman" w:cs="Times New Roman" w:eastAsia="Times New Roman" w:hAnsi="Times New Roman"/>
          <w:b w:val="1"/>
          <w:i w:val="0"/>
          <w:smallCaps w:val="0"/>
          <w:strike w:val="0"/>
          <w:color w:val="000000"/>
          <w:sz w:val="18"/>
          <w:szCs w:val="18"/>
          <w:u w:val="none"/>
          <w:vertAlign w:val="baseline"/>
          <w:rtl w:val="0"/>
        </w:rPr>
        <w:t xml:space="preserve">Figure ‎4.2.7: game 1 in simple level of puzzle</w:t>
      </w:r>
    </w:p>
    <w:p w:rsidR="00000000" w:rsidDel="00000000" w:rsidP="00000000" w:rsidRDefault="00000000" w:rsidRPr="00000000">
      <w:pPr>
        <w:keepNext w:val="1"/>
        <w:contextualSpacing w:val="0"/>
        <w:rPr/>
      </w:pPr>
      <w:r w:rsidDel="00000000" w:rsidR="00000000" w:rsidRPr="00000000">
        <w:drawing>
          <wp:inline distB="0" distT="0" distL="0" distR="0">
            <wp:extent cx="5274310" cy="2966189"/>
            <wp:effectExtent b="0" l="0" r="0" t="0"/>
            <wp:docPr id="14"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274310" cy="296618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18"/>
          <w:szCs w:val="18"/>
          <w:u w:val="none"/>
          <w:vertAlign w:val="baseline"/>
        </w:rPr>
      </w:pPr>
      <w:bookmarkStart w:colFirst="0" w:colLast="0" w:name="_2jxsxqh" w:id="17"/>
      <w:bookmarkEnd w:id="17"/>
      <w:r w:rsidDel="00000000" w:rsidR="00000000" w:rsidRPr="00000000">
        <w:rPr>
          <w:rtl w:val="0"/>
        </w:rPr>
      </w:r>
      <w:bookmarkStart w:colFirst="0" w:colLast="0" w:name="44sinio" w:id="16"/>
      <w:bookmarkEnd w:id="16"/>
      <w:r w:rsidDel="00000000" w:rsidR="00000000" w:rsidRPr="00000000">
        <w:rPr>
          <w:rFonts w:ascii="Times New Roman" w:cs="Times New Roman" w:eastAsia="Times New Roman" w:hAnsi="Times New Roman"/>
          <w:b w:val="1"/>
          <w:i w:val="0"/>
          <w:smallCaps w:val="0"/>
          <w:strike w:val="0"/>
          <w:color w:val="000000"/>
          <w:sz w:val="18"/>
          <w:szCs w:val="18"/>
          <w:u w:val="none"/>
          <w:vertAlign w:val="baseline"/>
          <w:rtl w:val="0"/>
        </w:rPr>
        <w:t xml:space="preserve">Figure ‎4.2.8 : Game 2 in Simple Level of Puzzle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1"/>
        </w:numPr>
        <w:ind w:left="864" w:hanging="864"/>
        <w:rPr/>
      </w:pPr>
      <w:r w:rsidDel="00000000" w:rsidR="00000000" w:rsidRPr="00000000">
        <w:rPr>
          <w:rtl w:val="0"/>
        </w:rPr>
        <w:t xml:space="preserve">Median Level of puzzle interfaces </w:t>
      </w:r>
    </w:p>
    <w:p w:rsidR="00000000" w:rsidDel="00000000" w:rsidP="00000000" w:rsidRDefault="00000000" w:rsidRPr="00000000">
      <w:pPr>
        <w:contextualSpacing w:val="0"/>
        <w:rPr/>
      </w:pPr>
      <w:r w:rsidDel="00000000" w:rsidR="00000000" w:rsidRPr="00000000">
        <w:rPr>
          <w:rtl w:val="0"/>
        </w:rPr>
        <w:t xml:space="preserve"> This level includes two games, the specialist has to select one of them (  Figure ‎4.2.9 ) then the child can play the puzzle, see ( Figure ‎4.2.10,Figure ‎4.2.11). </w:t>
      </w:r>
      <w:r w:rsidDel="00000000" w:rsidR="00000000" w:rsidRPr="00000000">
        <w:drawing>
          <wp:anchor allowOverlap="1" behindDoc="0" distB="0" distT="0" distL="114300" distR="114300" hidden="0" layoutInCell="0" locked="0" relativeHeight="0" simplePos="0">
            <wp:simplePos x="0" y="0"/>
            <wp:positionH relativeFrom="margin">
              <wp:posOffset>-170179</wp:posOffset>
            </wp:positionH>
            <wp:positionV relativeFrom="paragraph">
              <wp:posOffset>649605</wp:posOffset>
            </wp:positionV>
            <wp:extent cx="5274310" cy="2966085"/>
            <wp:effectExtent b="0" l="0" r="0" t="0"/>
            <wp:wrapTopAndBottom distB="0" distT="0"/>
            <wp:docPr id="6"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274310" cy="2966085"/>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-279399</wp:posOffset>
                </wp:positionH>
                <wp:positionV relativeFrom="paragraph">
                  <wp:posOffset>3683000</wp:posOffset>
                </wp:positionV>
                <wp:extent cx="5283200" cy="266700"/>
                <wp:effectExtent b="0" l="0" r="0" t="0"/>
                <wp:wrapTopAndBottom distB="0" distT="0"/>
                <wp:docPr id="25" name=""/>
                <a:graphic>
                  <a:graphicData uri="http://schemas.microsoft.com/office/word/2010/wordprocessingShape">
                    <wps:wsp>
                      <wps:cNvSpPr/>
                      <wps:cNvPr id="2" name="Shape 2"/>
                      <wps:spPr>
                        <a:xfrm>
                          <a:off x="2708844" y="3646650"/>
                          <a:ext cx="5274310" cy="266699"/>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18"/>
                                <w:vertAlign w:val="baseline"/>
                              </w:rPr>
                              <w:t xml:space="preserve">Figure  STYLEREF 2 \s ‎4.2. SEQ Figure \* ARABIC \s 2 9 : Select the Puzzle </w:t>
                            </w:r>
                          </w:p>
                        </w:txbxContent>
                      </wps:txbx>
                      <wps:bodyPr anchorCtr="0" anchor="t" bIns="0" lIns="0" rIns="0" tIns="0"/>
                    </wps:wsp>
                  </a:graphicData>
                </a:graphic>
              </wp:anchor>
            </w:drawing>
          </mc:Choice>
          <mc:Fallback>
            <w:drawing>
              <wp:anchor allowOverlap="1" behindDoc="0" distB="0" distT="0" distL="114300" distR="114300" hidden="0" layoutInCell="0" locked="0" relativeHeight="0" simplePos="0">
                <wp:simplePos x="0" y="0"/>
                <wp:positionH relativeFrom="margin">
                  <wp:posOffset>-279399</wp:posOffset>
                </wp:positionH>
                <wp:positionV relativeFrom="paragraph">
                  <wp:posOffset>3683000</wp:posOffset>
                </wp:positionV>
                <wp:extent cx="5283200" cy="266700"/>
                <wp:effectExtent b="0" l="0" r="0" t="0"/>
                <wp:wrapTopAndBottom distB="0" distT="0"/>
                <wp:docPr id="25" name="image49.png"/>
                <a:graphic>
                  <a:graphicData uri="http://schemas.openxmlformats.org/drawingml/2006/picture">
                    <pic:pic>
                      <pic:nvPicPr>
                        <pic:cNvPr id="0" name="image49.png"/>
                        <pic:cNvPicPr preferRelativeResize="0"/>
                      </pic:nvPicPr>
                      <pic:blipFill>
                        <a:blip r:embed="rId14"/>
                        <a:srcRect/>
                        <a:stretch>
                          <a:fillRect/>
                        </a:stretch>
                      </pic:blipFill>
                      <pic:spPr>
                        <a:xfrm>
                          <a:off x="0" y="0"/>
                          <a:ext cx="5283200" cy="266700"/>
                        </a:xfrm>
                        <a:prstGeom prst="rect"/>
                        <a:ln/>
                      </pic:spPr>
                    </pic:pic>
                  </a:graphicData>
                </a:graphic>
              </wp:anchor>
            </w:drawing>
          </mc:Fallback>
        </mc:AlternateContent>
      </w:r>
    </w:p>
    <w:p w:rsidR="00000000" w:rsidDel="00000000" w:rsidP="00000000" w:rsidRDefault="00000000" w:rsidRPr="00000000">
      <w:pPr>
        <w:keepNext w:val="1"/>
        <w:contextualSpacing w:val="0"/>
        <w:rPr/>
      </w:pPr>
      <w:r w:rsidDel="00000000" w:rsidR="00000000" w:rsidRPr="00000000">
        <w:drawing>
          <wp:inline distB="0" distT="0" distL="0" distR="0">
            <wp:extent cx="5274310" cy="2966189"/>
            <wp:effectExtent b="0" l="0" r="0" t="0"/>
            <wp:docPr id="17"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274310" cy="296618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18"/>
          <w:szCs w:val="18"/>
          <w:u w:val="none"/>
          <w:vertAlign w:val="baseline"/>
        </w:rPr>
      </w:pPr>
      <w:bookmarkStart w:colFirst="0" w:colLast="0" w:name="_3j2qqm3" w:id="19"/>
      <w:bookmarkEnd w:id="19"/>
      <w:r w:rsidDel="00000000" w:rsidR="00000000" w:rsidRPr="00000000">
        <w:rPr>
          <w:rtl w:val="0"/>
        </w:rPr>
      </w:r>
      <w:bookmarkStart w:colFirst="0" w:colLast="0" w:name="z337ya" w:id="18"/>
      <w:bookmarkEnd w:id="18"/>
      <w:r w:rsidDel="00000000" w:rsidR="00000000" w:rsidRPr="00000000">
        <w:rPr>
          <w:rFonts w:ascii="Times New Roman" w:cs="Times New Roman" w:eastAsia="Times New Roman" w:hAnsi="Times New Roman"/>
          <w:b w:val="1"/>
          <w:i w:val="0"/>
          <w:smallCaps w:val="0"/>
          <w:strike w:val="0"/>
          <w:color w:val="000000"/>
          <w:sz w:val="18"/>
          <w:szCs w:val="18"/>
          <w:u w:val="none"/>
          <w:vertAlign w:val="baseline"/>
          <w:rtl w:val="0"/>
        </w:rPr>
        <w:t xml:space="preserve">Figure ‎4.2.10 : Game 2 in Median Level of Puzzle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1"/>
        <w:contextualSpacing w:val="0"/>
        <w:rPr/>
      </w:pPr>
      <w:r w:rsidDel="00000000" w:rsidR="00000000" w:rsidRPr="00000000">
        <w:drawing>
          <wp:inline distB="0" distT="0" distL="0" distR="0">
            <wp:extent cx="5274310" cy="2966189"/>
            <wp:effectExtent b="0" l="0" r="0" t="0"/>
            <wp:docPr id="15"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274310" cy="296618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240" w:lineRule="auto"/>
        <w:ind w:left="0" w:right="0" w:firstLine="0"/>
        <w:contextualSpacing w:val="0"/>
        <w:jc w:val="center"/>
        <w:rPr>
          <w:rFonts w:ascii="Times New Roman" w:cs="Times New Roman" w:eastAsia="Times New Roman" w:hAnsi="Times New Roman"/>
          <w:b w:val="1"/>
          <w:i w:val="0"/>
          <w:smallCaps w:val="0"/>
          <w:strike w:val="0"/>
          <w:color w:val="000000"/>
          <w:sz w:val="18"/>
          <w:szCs w:val="18"/>
          <w:u w:val="none"/>
          <w:vertAlign w:val="baseline"/>
        </w:rPr>
      </w:pPr>
      <w:bookmarkStart w:colFirst="0" w:colLast="0" w:name="_4i7ojhp" w:id="21"/>
      <w:bookmarkEnd w:id="21"/>
      <w:r w:rsidDel="00000000" w:rsidR="00000000" w:rsidRPr="00000000">
        <w:rPr>
          <w:rtl w:val="0"/>
        </w:rPr>
      </w:r>
      <w:bookmarkStart w:colFirst="0" w:colLast="0" w:name="1y810tw" w:id="20"/>
      <w:bookmarkEnd w:id="20"/>
      <w:r w:rsidDel="00000000" w:rsidR="00000000" w:rsidRPr="00000000">
        <w:rPr>
          <w:rFonts w:ascii="Times New Roman" w:cs="Times New Roman" w:eastAsia="Times New Roman" w:hAnsi="Times New Roman"/>
          <w:b w:val="1"/>
          <w:i w:val="0"/>
          <w:smallCaps w:val="0"/>
          <w:strike w:val="0"/>
          <w:color w:val="000000"/>
          <w:sz w:val="18"/>
          <w:szCs w:val="18"/>
          <w:u w:val="none"/>
          <w:vertAlign w:val="baseline"/>
          <w:rtl w:val="0"/>
        </w:rPr>
        <w:t xml:space="preserve">Figure ‎4.2.11 :Game 2 in Median Level of Puzzle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1"/>
        </w:numPr>
        <w:ind w:left="864" w:hanging="864"/>
        <w:rPr/>
      </w:pPr>
      <w:r w:rsidDel="00000000" w:rsidR="00000000" w:rsidRPr="00000000">
        <w:rPr>
          <w:rtl w:val="0"/>
        </w:rPr>
        <w:t xml:space="preserve">Advanced Level of puzzle interfaces </w:t>
      </w:r>
    </w:p>
    <w:p w:rsidR="00000000" w:rsidDel="00000000" w:rsidP="00000000" w:rsidRDefault="00000000" w:rsidRPr="00000000">
      <w:pPr>
        <w:contextualSpacing w:val="0"/>
        <w:rPr/>
      </w:pPr>
      <w:r w:rsidDel="00000000" w:rsidR="00000000" w:rsidRPr="00000000">
        <w:rPr>
          <w:rtl w:val="0"/>
        </w:rPr>
        <w:t xml:space="preserve">This level includes two games, the specialist has to select one of them (  Figure ‎4.2.12) then the child can play the puzzle, see (Figure ‎4.2.13,Figure ‎4.2.14).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1"/>
        <w:contextualSpacing w:val="0"/>
        <w:rPr/>
      </w:pPr>
      <w:r w:rsidDel="00000000" w:rsidR="00000000" w:rsidRPr="00000000">
        <w:drawing>
          <wp:inline distB="0" distT="0" distL="0" distR="0">
            <wp:extent cx="5274310" cy="2966189"/>
            <wp:effectExtent b="0" l="0" r="0" t="0"/>
            <wp:docPr id="16"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274310" cy="296618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18"/>
          <w:szCs w:val="18"/>
          <w:u w:val="none"/>
          <w:vertAlign w:val="baseline"/>
        </w:rPr>
      </w:pPr>
      <w:bookmarkStart w:colFirst="0" w:colLast="0" w:name="_1ci93xb" w:id="23"/>
      <w:bookmarkEnd w:id="23"/>
      <w:r w:rsidDel="00000000" w:rsidR="00000000" w:rsidRPr="00000000">
        <w:rPr>
          <w:rtl w:val="0"/>
        </w:rPr>
      </w:r>
      <w:bookmarkStart w:colFirst="0" w:colLast="0" w:name="2xcytpi" w:id="22"/>
      <w:bookmarkEnd w:id="22"/>
      <w:r w:rsidDel="00000000" w:rsidR="00000000" w:rsidRPr="00000000">
        <w:rPr>
          <w:rFonts w:ascii="Times New Roman" w:cs="Times New Roman" w:eastAsia="Times New Roman" w:hAnsi="Times New Roman"/>
          <w:b w:val="1"/>
          <w:i w:val="0"/>
          <w:smallCaps w:val="0"/>
          <w:strike w:val="0"/>
          <w:color w:val="000000"/>
          <w:sz w:val="18"/>
          <w:szCs w:val="18"/>
          <w:u w:val="none"/>
          <w:vertAlign w:val="baseline"/>
          <w:rtl w:val="0"/>
        </w:rPr>
        <w:t xml:space="preserve">Figure ‎4.2.12 : Select the Puzzle</w:t>
      </w:r>
    </w:p>
    <w:p w:rsidR="00000000" w:rsidDel="00000000" w:rsidP="00000000" w:rsidRDefault="00000000" w:rsidRPr="00000000">
      <w:pPr>
        <w:keepNext w:val="1"/>
        <w:contextualSpacing w:val="0"/>
        <w:rPr/>
      </w:pPr>
      <w:r w:rsidDel="00000000" w:rsidR="00000000" w:rsidRPr="00000000">
        <w:drawing>
          <wp:inline distB="0" distT="0" distL="0" distR="0">
            <wp:extent cx="4745902" cy="2966189"/>
            <wp:effectExtent b="0" l="0" r="0" t="0"/>
            <wp:docPr id="18"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4745902" cy="296618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18"/>
          <w:szCs w:val="18"/>
          <w:u w:val="none"/>
          <w:vertAlign w:val="baseline"/>
        </w:rPr>
      </w:pPr>
      <w:bookmarkStart w:colFirst="0" w:colLast="0" w:name="_2bn6wsx" w:id="25"/>
      <w:bookmarkEnd w:id="25"/>
      <w:r w:rsidDel="00000000" w:rsidR="00000000" w:rsidRPr="00000000">
        <w:rPr>
          <w:rtl w:val="0"/>
        </w:rPr>
      </w:r>
      <w:bookmarkStart w:colFirst="0" w:colLast="0" w:name="3whwml4" w:id="24"/>
      <w:bookmarkEnd w:id="24"/>
      <w:r w:rsidDel="00000000" w:rsidR="00000000" w:rsidRPr="00000000">
        <w:rPr>
          <w:rFonts w:ascii="Times New Roman" w:cs="Times New Roman" w:eastAsia="Times New Roman" w:hAnsi="Times New Roman"/>
          <w:b w:val="1"/>
          <w:i w:val="0"/>
          <w:smallCaps w:val="0"/>
          <w:strike w:val="0"/>
          <w:color w:val="000000"/>
          <w:sz w:val="18"/>
          <w:szCs w:val="18"/>
          <w:u w:val="none"/>
          <w:vertAlign w:val="baseline"/>
          <w:rtl w:val="0"/>
        </w:rPr>
        <w:t xml:space="preserve">Figure ‎4.2.13 : Game 1 in Advanced Level of Puzzle</w:t>
      </w:r>
    </w:p>
    <w:p w:rsidR="00000000" w:rsidDel="00000000" w:rsidP="00000000" w:rsidRDefault="00000000" w:rsidRPr="00000000">
      <w:pPr>
        <w:keepNext w:val="1"/>
        <w:contextualSpacing w:val="0"/>
        <w:rPr/>
      </w:pPr>
      <w:r w:rsidDel="00000000" w:rsidR="00000000" w:rsidRPr="00000000">
        <w:drawing>
          <wp:inline distB="0" distT="0" distL="0" distR="0">
            <wp:extent cx="4745902" cy="2966189"/>
            <wp:effectExtent b="0" l="0" r="0" t="0"/>
            <wp:docPr id="19"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4745902" cy="296618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18"/>
          <w:szCs w:val="18"/>
          <w:u w:val="none"/>
          <w:vertAlign w:val="baseline"/>
        </w:rPr>
      </w:pPr>
      <w:bookmarkStart w:colFirst="0" w:colLast="0" w:name="_3as4poj" w:id="27"/>
      <w:bookmarkEnd w:id="27"/>
      <w:r w:rsidDel="00000000" w:rsidR="00000000" w:rsidRPr="00000000">
        <w:rPr>
          <w:rtl w:val="0"/>
        </w:rPr>
      </w:r>
      <w:bookmarkStart w:colFirst="0" w:colLast="0" w:name="qsh70q" w:id="26"/>
      <w:bookmarkEnd w:id="26"/>
      <w:r w:rsidDel="00000000" w:rsidR="00000000" w:rsidRPr="00000000">
        <w:rPr>
          <w:rFonts w:ascii="Times New Roman" w:cs="Times New Roman" w:eastAsia="Times New Roman" w:hAnsi="Times New Roman"/>
          <w:b w:val="1"/>
          <w:i w:val="0"/>
          <w:smallCaps w:val="0"/>
          <w:strike w:val="0"/>
          <w:color w:val="000000"/>
          <w:sz w:val="18"/>
          <w:szCs w:val="18"/>
          <w:u w:val="none"/>
          <w:vertAlign w:val="baseline"/>
          <w:rtl w:val="0"/>
        </w:rPr>
        <w:t xml:space="preserve">Figure ‎4.2.14 : Game 2 in Advanced Level of Puzzle</w:t>
      </w:r>
    </w:p>
    <w:p w:rsidR="00000000" w:rsidDel="00000000" w:rsidP="00000000" w:rsidRDefault="00000000" w:rsidRPr="00000000">
      <w:pPr>
        <w:pStyle w:val="Heading3"/>
        <w:numPr>
          <w:ilvl w:val="2"/>
          <w:numId w:val="1"/>
        </w:numPr>
        <w:ind w:left="720" w:hanging="720"/>
        <w:rPr/>
      </w:pPr>
      <w:bookmarkStart w:colFirst="0" w:colLast="0" w:name="_1pxezwc" w:id="28"/>
      <w:bookmarkEnd w:id="28"/>
      <w:r w:rsidDel="00000000" w:rsidR="00000000" w:rsidRPr="00000000">
        <w:rPr>
          <w:rtl w:val="0"/>
        </w:rPr>
        <w:t xml:space="preserve">Pattern Matching Category</w:t>
      </w:r>
    </w:p>
    <w:p w:rsidR="00000000" w:rsidDel="00000000" w:rsidP="00000000" w:rsidRDefault="00000000" w:rsidRPr="00000000">
      <w:pPr>
        <w:bidi w:val="1"/>
        <w:contextualSpacing w:val="0"/>
        <w:jc w:val="right"/>
        <w:rPr/>
      </w:pPr>
      <w:r w:rsidDel="00000000" w:rsidR="00000000" w:rsidRPr="00000000">
        <w:rPr>
          <w:color w:val="222222"/>
          <w:rtl w:val="0"/>
        </w:rPr>
        <w:t xml:space="preserve">This category presents a game which consists of a set of images with one, two or three masking images depending on levels which chosen by the specialist, where the child chooses the correct image according to the options which displayed in front of where they are accordance to the given context.</w:t>
      </w:r>
      <w:r w:rsidDel="00000000" w:rsidR="00000000" w:rsidRPr="00000000">
        <w:rPr>
          <w:rtl w:val="0"/>
        </w:rPr>
      </w:r>
    </w:p>
    <w:p w:rsidR="00000000" w:rsidDel="00000000" w:rsidP="00000000" w:rsidRDefault="00000000" w:rsidRPr="00000000">
      <w:pPr>
        <w:pStyle w:val="Heading4"/>
        <w:numPr>
          <w:ilvl w:val="3"/>
          <w:numId w:val="1"/>
        </w:numPr>
        <w:ind w:left="864" w:hanging="864"/>
        <w:rPr/>
      </w:pPr>
      <w:r w:rsidDel="00000000" w:rsidR="00000000" w:rsidRPr="00000000">
        <w:rPr>
          <w:rtl w:val="0"/>
        </w:rPr>
        <w:t xml:space="preserve">Simple Level of Pattern Matching Interfaces </w:t>
      </w:r>
    </w:p>
    <w:p w:rsidR="00000000" w:rsidDel="00000000" w:rsidP="00000000" w:rsidRDefault="00000000" w:rsidRPr="00000000">
      <w:pPr>
        <w:contextualSpacing w:val="0"/>
        <w:rPr/>
      </w:pPr>
      <w:r w:rsidDel="00000000" w:rsidR="00000000" w:rsidRPr="00000000">
        <w:rPr>
          <w:rtl w:val="0"/>
        </w:rPr>
        <w:t xml:space="preserve">The specialist has to choose one of the two presented games in this level. Each consists of set of patterns ,see  ( Figure ‎4.2.15 ) then  the game will be played by asking the child to choose the correct image  to complete the pattern .Only one masking image will be used in this level , see ( Figure ‎4.2.16,Figure ‎4.2.17) .</w:t>
      </w:r>
    </w:p>
    <w:p w:rsidR="00000000" w:rsidDel="00000000" w:rsidP="00000000" w:rsidRDefault="00000000" w:rsidRPr="00000000">
      <w:pPr>
        <w:contextualSpacing w:val="0"/>
        <w:rPr/>
      </w:pPr>
      <w:bookmarkStart w:colFirst="0" w:colLast="0" w:name="_49x2ik5" w:id="29"/>
      <w:bookmarkEnd w:id="29"/>
      <w:r w:rsidDel="00000000" w:rsidR="00000000" w:rsidRPr="00000000">
        <w:drawing>
          <wp:inline distB="0" distT="0" distL="0" distR="0">
            <wp:extent cx="5267325" cy="3009900"/>
            <wp:effectExtent b="0" l="0" r="0" t="0"/>
            <wp:docPr id="20"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5267325" cy="300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0"/>
        <w:spacing w:after="20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18"/>
          <w:szCs w:val="18"/>
          <w:u w:val="none"/>
          <w:vertAlign w:val="baseline"/>
        </w:rPr>
      </w:pPr>
      <w:bookmarkStart w:colFirst="0" w:colLast="0" w:name="_2p2csry" w:id="30"/>
      <w:bookmarkEnd w:id="30"/>
      <w:r w:rsidDel="00000000" w:rsidR="00000000" w:rsidRPr="00000000">
        <w:rPr>
          <w:rFonts w:ascii="Times New Roman" w:cs="Times New Roman" w:eastAsia="Times New Roman" w:hAnsi="Times New Roman"/>
          <w:b w:val="1"/>
          <w:i w:val="0"/>
          <w:smallCaps w:val="0"/>
          <w:strike w:val="0"/>
          <w:color w:val="000000"/>
          <w:sz w:val="18"/>
          <w:szCs w:val="18"/>
          <w:u w:val="none"/>
          <w:vertAlign w:val="baseline"/>
          <w:rtl w:val="0"/>
        </w:rPr>
        <w:t xml:space="preserve">Figure ‎4.2.15 : Select the Game</w:t>
      </w:r>
    </w:p>
    <w:p w:rsidR="00000000" w:rsidDel="00000000" w:rsidP="00000000" w:rsidRDefault="00000000" w:rsidRPr="00000000">
      <w:pPr>
        <w:keepNext w:val="1"/>
        <w:contextualSpacing w:val="0"/>
        <w:rPr/>
      </w:pPr>
      <w:r w:rsidDel="00000000" w:rsidR="00000000" w:rsidRPr="00000000">
        <w:drawing>
          <wp:inline distB="0" distT="0" distL="0" distR="0">
            <wp:extent cx="5274310" cy="2966189"/>
            <wp:effectExtent b="0" l="0" r="0" t="0"/>
            <wp:docPr id="21"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274310" cy="2966189"/>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171450</wp:posOffset>
            </wp:positionH>
            <wp:positionV relativeFrom="paragraph">
              <wp:posOffset>526324</wp:posOffset>
            </wp:positionV>
            <wp:extent cx="331689" cy="337457"/>
            <wp:effectExtent b="0" l="0" r="0" t="0"/>
            <wp:wrapNone/>
            <wp:docPr descr="green-back-button-icon-65921.png" id="1" name="image01.png"/>
            <a:graphic>
              <a:graphicData uri="http://schemas.openxmlformats.org/drawingml/2006/picture">
                <pic:pic>
                  <pic:nvPicPr>
                    <pic:cNvPr descr="green-back-button-icon-65921.png" id="0" name="image01.png"/>
                    <pic:cNvPicPr preferRelativeResize="0"/>
                  </pic:nvPicPr>
                  <pic:blipFill>
                    <a:blip r:embed="rId22"/>
                    <a:srcRect b="0" l="0" r="0" t="0"/>
                    <a:stretch>
                      <a:fillRect/>
                    </a:stretch>
                  </pic:blipFill>
                  <pic:spPr>
                    <a:xfrm>
                      <a:off x="0" y="0"/>
                      <a:ext cx="331689" cy="337457"/>
                    </a:xfrm>
                    <a:prstGeom prst="rect"/>
                    <a:ln/>
                  </pic:spPr>
                </pic:pic>
              </a:graphicData>
            </a:graphic>
          </wp:anchor>
        </w:drawing>
      </w:r>
    </w:p>
    <w:p w:rsidR="00000000" w:rsidDel="00000000" w:rsidP="00000000" w:rsidRDefault="00000000" w:rsidRPr="00000000">
      <w:pPr>
        <w:keepNext w:val="0"/>
        <w:keepLines w:val="0"/>
        <w:widowControl w:val="0"/>
        <w:spacing w:after="20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18"/>
          <w:szCs w:val="18"/>
          <w:u w:val="none"/>
          <w:vertAlign w:val="baseline"/>
        </w:rPr>
      </w:pPr>
      <w:bookmarkStart w:colFirst="0" w:colLast="0" w:name="_147n2zr" w:id="31"/>
      <w:bookmarkEnd w:id="31"/>
      <w:r w:rsidDel="00000000" w:rsidR="00000000" w:rsidRPr="00000000">
        <w:rPr>
          <w:rFonts w:ascii="Times New Roman" w:cs="Times New Roman" w:eastAsia="Times New Roman" w:hAnsi="Times New Roman"/>
          <w:b w:val="1"/>
          <w:i w:val="0"/>
          <w:smallCaps w:val="0"/>
          <w:strike w:val="0"/>
          <w:color w:val="000000"/>
          <w:sz w:val="18"/>
          <w:szCs w:val="18"/>
          <w:u w:val="none"/>
          <w:vertAlign w:val="baseline"/>
          <w:rtl w:val="0"/>
        </w:rPr>
        <w:t xml:space="preserve">Figure ‎4.2.16 : Game 1 in Simple Level of Pattern Matching</w:t>
      </w:r>
    </w:p>
    <w:p w:rsidR="00000000" w:rsidDel="00000000" w:rsidP="00000000" w:rsidRDefault="00000000" w:rsidRPr="00000000">
      <w:pPr>
        <w:keepNext w:val="1"/>
        <w:contextualSpacing w:val="0"/>
        <w:rPr/>
      </w:pPr>
      <w:r w:rsidDel="00000000" w:rsidR="00000000" w:rsidRPr="00000000">
        <w:drawing>
          <wp:inline distB="0" distT="0" distL="0" distR="0">
            <wp:extent cx="5274310" cy="2966189"/>
            <wp:effectExtent b="0" l="0" r="0" t="0"/>
            <wp:docPr id="22"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274310" cy="296618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18"/>
          <w:szCs w:val="18"/>
          <w:u w:val="none"/>
          <w:vertAlign w:val="baseline"/>
        </w:rPr>
      </w:pPr>
      <w:bookmarkStart w:colFirst="0" w:colLast="0" w:name="_3o7alnk" w:id="32"/>
      <w:bookmarkEnd w:id="32"/>
      <w:r w:rsidDel="00000000" w:rsidR="00000000" w:rsidRPr="00000000">
        <w:rPr>
          <w:rFonts w:ascii="Times New Roman" w:cs="Times New Roman" w:eastAsia="Times New Roman" w:hAnsi="Times New Roman"/>
          <w:b w:val="1"/>
          <w:i w:val="0"/>
          <w:smallCaps w:val="0"/>
          <w:strike w:val="0"/>
          <w:color w:val="000000"/>
          <w:sz w:val="18"/>
          <w:szCs w:val="18"/>
          <w:u w:val="none"/>
          <w:vertAlign w:val="baseline"/>
          <w:rtl w:val="0"/>
        </w:rPr>
        <w:t xml:space="preserve">Figure ‎4.2.17 : Game 2 in Simple Level of Pattern Matching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1"/>
        </w:numPr>
        <w:ind w:left="864" w:hanging="864"/>
        <w:rPr/>
      </w:pPr>
      <w:r w:rsidDel="00000000" w:rsidR="00000000" w:rsidRPr="00000000">
        <w:rPr>
          <w:rtl w:val="0"/>
        </w:rPr>
        <w:t xml:space="preserve">Median Level of Pattern Matching Interfaces</w:t>
      </w:r>
    </w:p>
    <w:p w:rsidR="00000000" w:rsidDel="00000000" w:rsidP="00000000" w:rsidRDefault="00000000" w:rsidRPr="00000000">
      <w:pPr>
        <w:contextualSpacing w:val="0"/>
        <w:rPr/>
      </w:pPr>
      <w:r w:rsidDel="00000000" w:rsidR="00000000" w:rsidRPr="00000000">
        <w:rPr>
          <w:rtl w:val="0"/>
        </w:rPr>
        <w:t xml:space="preserve">In this level two masking images have to be filled by the correct images which will be chosen by the child  to complete the pattern in a correct way .see  ( Figure ‎4.2.18 ), see ( Figure ‎4.2.19,Figure ‎4.2.20)</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1"/>
        <w:contextualSpacing w:val="0"/>
        <w:rPr/>
      </w:pPr>
      <w:r w:rsidDel="00000000" w:rsidR="00000000" w:rsidRPr="00000000">
        <w:drawing>
          <wp:inline distB="0" distT="0" distL="0" distR="0">
            <wp:extent cx="4399472" cy="2966189"/>
            <wp:effectExtent b="0" l="0" r="0" t="0"/>
            <wp:docPr id="23"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4399472" cy="296618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18"/>
          <w:szCs w:val="18"/>
          <w:u w:val="none"/>
          <w:vertAlign w:val="baseline"/>
        </w:rPr>
      </w:pPr>
      <w:bookmarkStart w:colFirst="0" w:colLast="0" w:name="_23ckvvd" w:id="33"/>
      <w:bookmarkEnd w:id="33"/>
      <w:r w:rsidDel="00000000" w:rsidR="00000000" w:rsidRPr="00000000">
        <w:rPr>
          <w:rFonts w:ascii="Times New Roman" w:cs="Times New Roman" w:eastAsia="Times New Roman" w:hAnsi="Times New Roman"/>
          <w:b w:val="1"/>
          <w:i w:val="0"/>
          <w:smallCaps w:val="0"/>
          <w:strike w:val="0"/>
          <w:color w:val="000000"/>
          <w:sz w:val="18"/>
          <w:szCs w:val="18"/>
          <w:u w:val="none"/>
          <w:vertAlign w:val="baseline"/>
          <w:rtl w:val="0"/>
        </w:rPr>
        <w:t xml:space="preserve">Figure ‎4.2.18 : Select the Game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1"/>
        <w:contextualSpacing w:val="0"/>
        <w:rPr/>
      </w:pPr>
      <w:r w:rsidDel="00000000" w:rsidR="00000000" w:rsidRPr="00000000">
        <w:drawing>
          <wp:inline distB="0" distT="0" distL="0" distR="0">
            <wp:extent cx="5274310" cy="2966189"/>
            <wp:effectExtent b="0" l="0" r="0" t="0"/>
            <wp:docPr id="24"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274310" cy="296618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18"/>
          <w:szCs w:val="18"/>
          <w:u w:val="none"/>
          <w:vertAlign w:val="baseline"/>
        </w:rPr>
      </w:pPr>
      <w:bookmarkStart w:colFirst="0" w:colLast="0" w:name="_ihv636" w:id="34"/>
      <w:bookmarkEnd w:id="34"/>
      <w:r w:rsidDel="00000000" w:rsidR="00000000" w:rsidRPr="00000000">
        <w:rPr>
          <w:rFonts w:ascii="Times New Roman" w:cs="Times New Roman" w:eastAsia="Times New Roman" w:hAnsi="Times New Roman"/>
          <w:b w:val="1"/>
          <w:i w:val="0"/>
          <w:smallCaps w:val="0"/>
          <w:strike w:val="0"/>
          <w:color w:val="000000"/>
          <w:sz w:val="18"/>
          <w:szCs w:val="18"/>
          <w:u w:val="none"/>
          <w:vertAlign w:val="baseline"/>
          <w:rtl w:val="0"/>
        </w:rPr>
        <w:t xml:space="preserve">Figure ‎4.2.19 : Game 1 in Median Level of Pattern Matching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1"/>
        <w:contextualSpacing w:val="0"/>
        <w:rPr/>
      </w:pPr>
      <w:r w:rsidDel="00000000" w:rsidR="00000000" w:rsidRPr="00000000">
        <w:drawing>
          <wp:inline distB="0" distT="0" distL="0" distR="0">
            <wp:extent cx="5274310" cy="2966189"/>
            <wp:effectExtent b="0" l="0" r="0" t="0"/>
            <wp:docPr id="2" name="image04.png"/>
            <a:graphic>
              <a:graphicData uri="http://schemas.openxmlformats.org/drawingml/2006/picture">
                <pic:pic>
                  <pic:nvPicPr>
                    <pic:cNvPr id="0" name="image04.png"/>
                    <pic:cNvPicPr preferRelativeResize="0"/>
                  </pic:nvPicPr>
                  <pic:blipFill>
                    <a:blip r:embed="rId26"/>
                    <a:srcRect b="0" l="0" r="0" t="0"/>
                    <a:stretch>
                      <a:fillRect/>
                    </a:stretch>
                  </pic:blipFill>
                  <pic:spPr>
                    <a:xfrm>
                      <a:off x="0" y="0"/>
                      <a:ext cx="5274310" cy="296618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18"/>
          <w:szCs w:val="18"/>
          <w:u w:val="none"/>
          <w:vertAlign w:val="baseline"/>
        </w:rPr>
      </w:pPr>
      <w:bookmarkStart w:colFirst="0" w:colLast="0" w:name="_32hioqz" w:id="35"/>
      <w:bookmarkEnd w:id="35"/>
      <w:r w:rsidDel="00000000" w:rsidR="00000000" w:rsidRPr="00000000">
        <w:rPr>
          <w:rFonts w:ascii="Times New Roman" w:cs="Times New Roman" w:eastAsia="Times New Roman" w:hAnsi="Times New Roman"/>
          <w:b w:val="1"/>
          <w:i w:val="0"/>
          <w:smallCaps w:val="0"/>
          <w:strike w:val="0"/>
          <w:color w:val="000000"/>
          <w:sz w:val="18"/>
          <w:szCs w:val="18"/>
          <w:u w:val="none"/>
          <w:vertAlign w:val="baseline"/>
          <w:rtl w:val="0"/>
        </w:rPr>
        <w:t xml:space="preserve">Figure ‎4.2.20 : Game 2 in Median Level of Pattern Matching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numPr>
          <w:ilvl w:val="3"/>
          <w:numId w:val="1"/>
        </w:numPr>
        <w:ind w:left="864" w:hanging="864"/>
        <w:rPr/>
      </w:pPr>
      <w:r w:rsidDel="00000000" w:rsidR="00000000" w:rsidRPr="00000000">
        <w:rPr>
          <w:rtl w:val="0"/>
        </w:rPr>
        <w:t xml:space="preserve">Advanced Level of Pattern Matching Interfaces</w:t>
      </w:r>
    </w:p>
    <w:p w:rsidR="00000000" w:rsidDel="00000000" w:rsidP="00000000" w:rsidRDefault="00000000" w:rsidRPr="00000000">
      <w:pPr>
        <w:contextualSpacing w:val="0"/>
        <w:rPr/>
      </w:pPr>
      <w:r w:rsidDel="00000000" w:rsidR="00000000" w:rsidRPr="00000000">
        <w:rPr>
          <w:rtl w:val="0"/>
        </w:rPr>
        <w:t xml:space="preserve">In this level three masking images will be asked to be filled with the correct images by the child. see ( Figure ‎4.2.21,  Figure ‎4.2.22 and Figure ‎4.2.23).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1"/>
        <w:contextualSpacing w:val="0"/>
        <w:rPr/>
      </w:pPr>
      <w:r w:rsidDel="00000000" w:rsidR="00000000" w:rsidRPr="00000000">
        <w:drawing>
          <wp:inline distB="0" distT="0" distL="0" distR="0">
            <wp:extent cx="4775750" cy="2966189"/>
            <wp:effectExtent b="0" l="0" r="0" t="0"/>
            <wp:docPr id="3"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4775750" cy="296618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18"/>
          <w:szCs w:val="18"/>
          <w:u w:val="none"/>
          <w:vertAlign w:val="baseline"/>
        </w:rPr>
      </w:pPr>
      <w:bookmarkStart w:colFirst="0" w:colLast="0" w:name="_1hmsyys" w:id="36"/>
      <w:bookmarkEnd w:id="36"/>
      <w:r w:rsidDel="00000000" w:rsidR="00000000" w:rsidRPr="00000000">
        <w:rPr>
          <w:rFonts w:ascii="Times New Roman" w:cs="Times New Roman" w:eastAsia="Times New Roman" w:hAnsi="Times New Roman"/>
          <w:b w:val="1"/>
          <w:i w:val="0"/>
          <w:smallCaps w:val="0"/>
          <w:strike w:val="0"/>
          <w:color w:val="000000"/>
          <w:sz w:val="18"/>
          <w:szCs w:val="18"/>
          <w:u w:val="none"/>
          <w:vertAlign w:val="baseline"/>
          <w:rtl w:val="0"/>
        </w:rPr>
        <w:t xml:space="preserve">Figure ‎4.2.21 : Select the Game</w:t>
      </w:r>
    </w:p>
    <w:p w:rsidR="00000000" w:rsidDel="00000000" w:rsidP="00000000" w:rsidRDefault="00000000" w:rsidRPr="00000000">
      <w:pPr>
        <w:keepNext w:val="1"/>
        <w:contextualSpacing w:val="0"/>
        <w:rPr/>
      </w:pPr>
      <w:r w:rsidDel="00000000" w:rsidR="00000000" w:rsidRPr="00000000">
        <w:drawing>
          <wp:inline distB="0" distT="0" distL="0" distR="0">
            <wp:extent cx="5274310" cy="2966189"/>
            <wp:effectExtent b="0" l="0" r="0" t="0"/>
            <wp:docPr id="4"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274310" cy="296618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240" w:lineRule="auto"/>
        <w:ind w:left="0" w:right="0" w:firstLine="0"/>
        <w:contextualSpacing w:val="0"/>
        <w:jc w:val="both"/>
        <w:rPr>
          <w:rFonts w:ascii="Times New Roman" w:cs="Times New Roman" w:eastAsia="Times New Roman" w:hAnsi="Times New Roman"/>
          <w:b w:val="1"/>
          <w:i w:val="0"/>
          <w:smallCaps w:val="0"/>
          <w:strike w:val="0"/>
          <w:color w:val="000000"/>
          <w:sz w:val="18"/>
          <w:szCs w:val="18"/>
          <w:u w:val="none"/>
          <w:vertAlign w:val="baseline"/>
        </w:rPr>
      </w:pPr>
      <w:bookmarkStart w:colFirst="0" w:colLast="0" w:name="_41mghml" w:id="37"/>
      <w:bookmarkEnd w:id="37"/>
      <w:r w:rsidDel="00000000" w:rsidR="00000000" w:rsidRPr="00000000">
        <w:rPr>
          <w:rFonts w:ascii="Times New Roman" w:cs="Times New Roman" w:eastAsia="Times New Roman" w:hAnsi="Times New Roman"/>
          <w:b w:val="1"/>
          <w:i w:val="0"/>
          <w:smallCaps w:val="0"/>
          <w:strike w:val="0"/>
          <w:color w:val="000000"/>
          <w:sz w:val="18"/>
          <w:szCs w:val="18"/>
          <w:u w:val="none"/>
          <w:vertAlign w:val="baseline"/>
          <w:rtl w:val="0"/>
        </w:rPr>
        <w:t xml:space="preserve">Figure ‎4.2.22 : Game 1 in Advanced Level of Pattern Matching</w:t>
      </w:r>
    </w:p>
    <w:p w:rsidR="00000000" w:rsidDel="00000000" w:rsidP="00000000" w:rsidRDefault="00000000" w:rsidRPr="00000000">
      <w:pPr>
        <w:keepNext w:val="1"/>
        <w:contextualSpacing w:val="0"/>
        <w:rPr/>
      </w:pPr>
      <w:r w:rsidDel="00000000" w:rsidR="00000000" w:rsidRPr="00000000">
        <w:drawing>
          <wp:inline distB="0" distT="0" distL="0" distR="0">
            <wp:extent cx="5274310" cy="2966189"/>
            <wp:effectExtent b="0" l="0" r="0" t="0"/>
            <wp:docPr id="5"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274310" cy="296618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00" w:before="0" w:line="240" w:lineRule="auto"/>
        <w:ind w:left="0" w:right="0" w:firstLine="0"/>
        <w:contextualSpacing w:val="0"/>
        <w:jc w:val="center"/>
        <w:rPr/>
      </w:pPr>
      <w:bookmarkStart w:colFirst="0" w:colLast="0" w:name="_2grqrue" w:id="38"/>
      <w:bookmarkEnd w:id="38"/>
      <w:r w:rsidDel="00000000" w:rsidR="00000000" w:rsidRPr="00000000">
        <w:rPr>
          <w:rFonts w:ascii="Times New Roman" w:cs="Times New Roman" w:eastAsia="Times New Roman" w:hAnsi="Times New Roman"/>
          <w:b w:val="1"/>
          <w:i w:val="0"/>
          <w:smallCaps w:val="0"/>
          <w:strike w:val="0"/>
          <w:color w:val="000000"/>
          <w:sz w:val="18"/>
          <w:szCs w:val="18"/>
          <w:u w:val="none"/>
          <w:vertAlign w:val="baseline"/>
          <w:rtl w:val="0"/>
        </w:rPr>
        <w:t xml:space="preserve">Figure ‎4.2.23: Game 2 in Advanced Level of Pattern Matching</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Main Features:</w:t>
      </w:r>
    </w:p>
    <w:p w:rsidR="00000000" w:rsidDel="00000000" w:rsidP="00000000" w:rsidRDefault="00000000" w:rsidRPr="00000000">
      <w:pPr>
        <w:contextualSpacing w:val="0"/>
        <w:rPr/>
      </w:pPr>
      <w:r w:rsidDel="00000000" w:rsidR="00000000" w:rsidRPr="00000000">
        <w:rPr>
          <w:rtl w:val="0"/>
        </w:rPr>
        <w:t xml:space="preserve">design the UI as shown in the above screenshots.</w:t>
      </w:r>
    </w:p>
    <w:p w:rsidR="00000000" w:rsidDel="00000000" w:rsidP="00000000" w:rsidRDefault="00000000" w:rsidRPr="00000000">
      <w:pPr>
        <w:contextualSpacing w:val="0"/>
        <w:rPr/>
      </w:pPr>
      <w:r w:rsidDel="00000000" w:rsidR="00000000" w:rsidRPr="00000000">
        <w:rPr>
          <w:rtl w:val="0"/>
        </w:rPr>
        <w:t xml:space="preserve">Zoom in the the image after the child passes the level successfully.</w:t>
      </w:r>
    </w:p>
    <w:p w:rsidR="00000000" w:rsidDel="00000000" w:rsidP="00000000" w:rsidRDefault="00000000" w:rsidRPr="00000000">
      <w:pPr>
        <w:contextualSpacing w:val="0"/>
        <w:rPr/>
      </w:pPr>
      <w:r w:rsidDel="00000000" w:rsidR="00000000" w:rsidRPr="00000000">
        <w:rPr>
          <w:rtl w:val="0"/>
        </w:rPr>
        <w:t xml:space="preserve">Drag and drop images (puzzle game)</w:t>
      </w:r>
      <w:r w:rsidDel="00000000" w:rsidR="00000000" w:rsidRPr="00000000">
        <w:rPr>
          <w:rtl w:val="0"/>
        </w:rPr>
      </w:r>
    </w:p>
    <w:sectPr>
      <w:pgSz w:h="16838" w:w="11906"/>
      <w:pgMar w:bottom="1440" w:top="1440" w:left="1800" w:right="180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Cambria"/>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Chapter %1:"/>
      <w:lvlJc w:val="left"/>
      <w:pPr>
        <w:ind w:left="0" w:firstLine="0"/>
      </w:pPr>
      <w:rPr>
        <w:b w:val="0"/>
        <w:i w:val="0"/>
        <w:smallCaps w:val="0"/>
        <w:strike w:val="0"/>
        <w:u w:val="none"/>
        <w:vertAlign w:val="baseline"/>
      </w:rPr>
    </w:lvl>
    <w:lvl w:ilvl="1">
      <w:start w:val="1"/>
      <w:numFmt w:val="decimal"/>
      <w:lvlText w:val="%1.%2"/>
      <w:lvlJc w:val="left"/>
      <w:pPr>
        <w:ind w:left="576" w:firstLine="0"/>
      </w:pPr>
      <w:rPr/>
    </w:lvl>
    <w:lvl w:ilvl="2">
      <w:start w:val="1"/>
      <w:numFmt w:val="decimal"/>
      <w:lvlText w:val="%1.%2.%3"/>
      <w:lvlJc w:val="left"/>
      <w:pPr>
        <w:ind w:left="720" w:firstLine="0"/>
      </w:pPr>
      <w:rPr/>
    </w:lvl>
    <w:lvl w:ilvl="3">
      <w:start w:val="1"/>
      <w:numFmt w:val="decimal"/>
      <w:lvlText w:val="%1.%2.%3.%4"/>
      <w:lvlJc w:val="left"/>
      <w:pPr>
        <w:ind w:left="864" w:firstLine="0"/>
      </w:pPr>
      <w:rPr/>
    </w:lvl>
    <w:lvl w:ilvl="4">
      <w:start w:val="1"/>
      <w:numFmt w:val="decimal"/>
      <w:lvlText w:val="%1.%2.%3.%4.%5"/>
      <w:lvlJc w:val="left"/>
      <w:pPr>
        <w:ind w:left="1008" w:firstLine="0"/>
      </w:pPr>
      <w:rPr/>
    </w:lvl>
    <w:lvl w:ilvl="5">
      <w:start w:val="1"/>
      <w:numFmt w:val="decimal"/>
      <w:lvlText w:val="%1.%2.%3.%4.%5.%6"/>
      <w:lvlJc w:val="left"/>
      <w:pPr>
        <w:ind w:left="1152" w:firstLine="0"/>
      </w:pPr>
      <w:rPr/>
    </w:lvl>
    <w:lvl w:ilvl="6">
      <w:start w:val="1"/>
      <w:numFmt w:val="decimal"/>
      <w:lvlText w:val="%1.%2.%3.%4.%5.%6.%7"/>
      <w:lvlJc w:val="left"/>
      <w:pPr>
        <w:ind w:left="1296" w:firstLine="0"/>
      </w:pPr>
      <w:rPr/>
    </w:lvl>
    <w:lvl w:ilvl="7">
      <w:start w:val="1"/>
      <w:numFmt w:val="decimal"/>
      <w:lvlText w:val="%1.%2.%3.%4.%5.%6.%7.%8"/>
      <w:lvlJc w:val="left"/>
      <w:pPr>
        <w:ind w:left="1440" w:firstLine="0"/>
      </w:pPr>
      <w:rPr/>
    </w:lvl>
    <w:lvl w:ilvl="8">
      <w:start w:val="1"/>
      <w:numFmt w:val="decimal"/>
      <w:lvlText w:val="%1.%2.%3.%4.%5.%6.%7.%8.%9"/>
      <w:lvlJc w:val="left"/>
      <w:pPr>
        <w:ind w:left="1584"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0"/>
        <w:spacing w:after="200" w:before="0" w:line="360" w:lineRule="auto"/>
        <w:ind w:left="0" w:right="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after="0" w:before="480" w:line="360" w:lineRule="auto"/>
      <w:ind w:left="0" w:right="0" w:firstLine="0"/>
      <w:jc w:val="both"/>
    </w:pPr>
    <w:rPr>
      <w:rFonts w:ascii="Times New Roman" w:cs="Times New Roman" w:eastAsia="Times New Roman" w:hAnsi="Times New Roman"/>
      <w:b w:val="1"/>
      <w:i w:val="0"/>
      <w:smallCaps w:val="0"/>
      <w:strike w:val="0"/>
      <w:color w:val="000000"/>
      <w:sz w:val="32"/>
      <w:szCs w:val="32"/>
      <w:u w:val="none"/>
      <w:vertAlign w:val="baseline"/>
    </w:rPr>
  </w:style>
  <w:style w:type="paragraph" w:styleId="Heading2">
    <w:name w:val="heading 2"/>
    <w:basedOn w:val="Normal"/>
    <w:next w:val="Normal"/>
    <w:pPr>
      <w:keepNext w:val="0"/>
      <w:keepLines w:val="0"/>
      <w:widowControl w:val="0"/>
      <w:spacing w:after="80" w:before="360" w:line="276" w:lineRule="auto"/>
      <w:ind w:left="363" w:right="0" w:hanging="576"/>
      <w:contextualSpacing w:val="1"/>
      <w:jc w:val="left"/>
    </w:pPr>
    <w:rPr>
      <w:rFonts w:ascii="Times New Roman" w:cs="Times New Roman" w:eastAsia="Times New Roman" w:hAnsi="Times New Roman"/>
      <w:b w:val="1"/>
      <w:i w:val="0"/>
      <w:smallCaps w:val="0"/>
      <w:strike w:val="0"/>
      <w:color w:val="000000"/>
      <w:sz w:val="28"/>
      <w:szCs w:val="28"/>
      <w:u w:val="none"/>
      <w:vertAlign w:val="baseline"/>
    </w:rPr>
  </w:style>
  <w:style w:type="paragraph" w:styleId="Heading3">
    <w:name w:val="heading 3"/>
    <w:basedOn w:val="Normal"/>
    <w:next w:val="Normal"/>
    <w:pPr>
      <w:keepNext w:val="1"/>
      <w:keepLines w:val="1"/>
      <w:widowControl w:val="0"/>
      <w:spacing w:after="0" w:before="200" w:line="360" w:lineRule="auto"/>
      <w:ind w:left="720" w:right="0" w:hanging="720"/>
      <w:jc w:val="both"/>
    </w:pPr>
    <w:rPr>
      <w:rFonts w:ascii="Times New Roman" w:cs="Times New Roman" w:eastAsia="Times New Roman" w:hAnsi="Times New Roman"/>
      <w:b w:val="1"/>
      <w:i w:val="0"/>
      <w:smallCaps w:val="0"/>
      <w:strike w:val="0"/>
      <w:color w:val="000000"/>
      <w:sz w:val="26"/>
      <w:szCs w:val="26"/>
      <w:u w:val="none"/>
      <w:vertAlign w:val="baseline"/>
    </w:rPr>
  </w:style>
  <w:style w:type="paragraph" w:styleId="Heading4">
    <w:name w:val="heading 4"/>
    <w:basedOn w:val="Normal"/>
    <w:next w:val="Normal"/>
    <w:pPr>
      <w:keepNext w:val="1"/>
      <w:keepLines w:val="1"/>
      <w:widowControl w:val="0"/>
      <w:spacing w:after="0" w:before="200" w:line="360" w:lineRule="auto"/>
      <w:ind w:left="864" w:right="0" w:hanging="864"/>
      <w:jc w:val="both"/>
    </w:pPr>
    <w:rPr>
      <w:rFonts w:ascii="Times New Roman" w:cs="Times New Roman" w:eastAsia="Times New Roman" w:hAnsi="Times New Roman"/>
      <w:b w:val="1"/>
      <w:i w:val="1"/>
      <w:smallCaps w:val="0"/>
      <w:strike w:val="0"/>
      <w:color w:val="000000"/>
      <w:sz w:val="24"/>
      <w:szCs w:val="24"/>
      <w:u w:val="none"/>
      <w:vertAlign w:val="baseline"/>
    </w:rPr>
  </w:style>
  <w:style w:type="paragraph" w:styleId="Heading5">
    <w:name w:val="heading 5"/>
    <w:basedOn w:val="Normal"/>
    <w:next w:val="Normal"/>
    <w:pPr>
      <w:keepNext w:val="1"/>
      <w:keepLines w:val="1"/>
      <w:widowControl w:val="0"/>
      <w:spacing w:after="0" w:before="200" w:line="360" w:lineRule="auto"/>
      <w:ind w:left="1008" w:right="0" w:hanging="1008"/>
      <w:jc w:val="both"/>
    </w:pPr>
    <w:rPr>
      <w:rFonts w:ascii="Cambria" w:cs="Cambria" w:eastAsia="Cambria" w:hAnsi="Cambria"/>
      <w:b w:val="0"/>
      <w:i w:val="0"/>
      <w:smallCaps w:val="0"/>
      <w:strike w:val="0"/>
      <w:color w:val="243f60"/>
      <w:sz w:val="24"/>
      <w:szCs w:val="24"/>
      <w:u w:val="none"/>
      <w:vertAlign w:val="baseline"/>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42.png"/><Relationship Id="rId22" Type="http://schemas.openxmlformats.org/officeDocument/2006/relationships/image" Target="media/image01.png"/><Relationship Id="rId21" Type="http://schemas.openxmlformats.org/officeDocument/2006/relationships/image" Target="media/image43.png"/><Relationship Id="rId24" Type="http://schemas.openxmlformats.org/officeDocument/2006/relationships/image" Target="media/image46.png"/><Relationship Id="rId23" Type="http://schemas.openxmlformats.org/officeDocument/2006/relationships/image" Target="media/image44.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4.png"/><Relationship Id="rId26" Type="http://schemas.openxmlformats.org/officeDocument/2006/relationships/image" Target="media/image04.png"/><Relationship Id="rId25" Type="http://schemas.openxmlformats.org/officeDocument/2006/relationships/image" Target="media/image47.png"/><Relationship Id="rId28" Type="http://schemas.openxmlformats.org/officeDocument/2006/relationships/image" Target="media/image13.png"/><Relationship Id="rId27" Type="http://schemas.openxmlformats.org/officeDocument/2006/relationships/image" Target="media/image12.png"/><Relationship Id="rId5" Type="http://schemas.openxmlformats.org/officeDocument/2006/relationships/image" Target="media/image17.png"/><Relationship Id="rId6" Type="http://schemas.openxmlformats.org/officeDocument/2006/relationships/image" Target="media/image21.png"/><Relationship Id="rId29" Type="http://schemas.openxmlformats.org/officeDocument/2006/relationships/image" Target="media/image14.png"/><Relationship Id="rId7" Type="http://schemas.openxmlformats.org/officeDocument/2006/relationships/image" Target="media/image19.png"/><Relationship Id="rId8" Type="http://schemas.openxmlformats.org/officeDocument/2006/relationships/image" Target="media/image25.png"/><Relationship Id="rId11" Type="http://schemas.openxmlformats.org/officeDocument/2006/relationships/image" Target="media/image28.png"/><Relationship Id="rId10" Type="http://schemas.openxmlformats.org/officeDocument/2006/relationships/image" Target="media/image29.png"/><Relationship Id="rId13" Type="http://schemas.openxmlformats.org/officeDocument/2006/relationships/image" Target="media/image15.png"/><Relationship Id="rId12" Type="http://schemas.openxmlformats.org/officeDocument/2006/relationships/image" Target="media/image30.png"/><Relationship Id="rId15" Type="http://schemas.openxmlformats.org/officeDocument/2006/relationships/image" Target="media/image34.png"/><Relationship Id="rId14" Type="http://schemas.openxmlformats.org/officeDocument/2006/relationships/image" Target="media/image49.png"/><Relationship Id="rId17" Type="http://schemas.openxmlformats.org/officeDocument/2006/relationships/image" Target="media/image32.png"/><Relationship Id="rId16" Type="http://schemas.openxmlformats.org/officeDocument/2006/relationships/image" Target="media/image31.png"/><Relationship Id="rId19" Type="http://schemas.openxmlformats.org/officeDocument/2006/relationships/image" Target="media/image41.png"/><Relationship Id="rId18" Type="http://schemas.openxmlformats.org/officeDocument/2006/relationships/image" Target="media/image40.png"/></Relationships>
</file>